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lang w:val="pl"/>
        </w:rPr>
      </w:pPr>
      <w:r>
        <w:rPr>
          <w:rFonts w:ascii="Calibri" w:hAnsi="Calibri"/>
          <w:b/>
          <w:sz w:val="22"/>
          <w:lang w:val="pl"/>
        </w:rPr>
        <w:t>Wyłączenie odpowiedzialności w OC, czyli kiedy polisa ci nie pomoże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pl"/>
        </w:rPr>
      </w:pPr>
      <w:r>
        <w:rPr>
          <w:rFonts w:ascii="Calibri" w:hAnsi="Calibri"/>
          <w:b w:val="false"/>
          <w:sz w:val="22"/>
          <w:lang w:val="pl"/>
        </w:rPr>
      </w:r>
    </w:p>
    <w:p>
      <w:pPr>
        <w:pStyle w:val="Normal"/>
        <w:spacing w:lineRule="auto" w:line="276" w:before="0" w:after="200"/>
        <w:rPr>
          <w:lang w:val="pl"/>
        </w:rPr>
      </w:pPr>
      <w:r>
        <w:rPr>
          <w:rFonts w:ascii="Calibri" w:hAnsi="Calibri"/>
          <w:b w:val="false"/>
          <w:sz w:val="22"/>
          <w:lang w:val="pl"/>
        </w:rPr>
        <w:t>Są sytuacje, w kt</w:t>
      </w:r>
      <w:r>
        <w:rPr>
          <w:rFonts w:ascii="Calibri" w:hAnsi="Calibri"/>
          <w:b w:val="false"/>
          <w:sz w:val="22"/>
          <w:lang w:val="en-US"/>
        </w:rPr>
        <w:t>órych pomimo wykupionej polisy towarzystwo ubezpieczeniowe nie pokryje kosztów wyrządzonej przez ciebie szkody. Dzieje się tak, kiedy: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spacing w:lineRule="auto" w:line="276" w:before="0" w:after="200"/>
        <w:rPr>
          <w:lang w:val="pl"/>
        </w:rPr>
      </w:pPr>
      <w:r>
        <w:rPr>
          <w:rFonts w:ascii="Cambria Math" w:hAnsi="Cambria Math"/>
          <w:b w:val="false"/>
          <w:sz w:val="22"/>
          <w:lang w:val="en-US"/>
        </w:rPr>
        <w:t>−</w:t>
      </w:r>
      <w:r>
        <w:rPr>
          <w:rFonts w:ascii="Calibri" w:hAnsi="Calibri"/>
          <w:b w:val="false"/>
          <w:sz w:val="22"/>
          <w:lang w:val="en-US"/>
        </w:rPr>
        <w:t xml:space="preserve"> </w:t>
      </w:r>
      <w:r>
        <w:rPr>
          <w:rFonts w:ascii="Calibri" w:hAnsi="Calibri"/>
          <w:b w:val="false"/>
          <w:sz w:val="22"/>
          <w:lang w:val="en-US"/>
        </w:rPr>
        <w:t>doprowadziłeś do zdarzenia, będąc pod wpływem alkoholu czy środków psychoaktywnych,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spacing w:lineRule="auto" w:line="276" w:before="0" w:after="200"/>
        <w:rPr>
          <w:lang w:val="pl"/>
        </w:rPr>
      </w:pPr>
      <w:r>
        <w:rPr>
          <w:rFonts w:ascii="Cambria Math" w:hAnsi="Cambria Math"/>
          <w:b w:val="false"/>
          <w:sz w:val="22"/>
          <w:lang w:val="en-US"/>
        </w:rPr>
        <w:t>−</w:t>
      </w:r>
      <w:r>
        <w:rPr>
          <w:rFonts w:ascii="Calibri" w:hAnsi="Calibri"/>
          <w:b w:val="false"/>
          <w:sz w:val="22"/>
          <w:lang w:val="en-US"/>
        </w:rPr>
        <w:t xml:space="preserve"> </w:t>
      </w:r>
      <w:r>
        <w:rPr>
          <w:rFonts w:ascii="Calibri" w:hAnsi="Calibri"/>
          <w:b w:val="false"/>
          <w:sz w:val="22"/>
          <w:lang w:val="en-US"/>
        </w:rPr>
        <w:t>w momencie zdarzenia nie masz ważnych uprawnień do prowadzenia pojazdu,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spacing w:lineRule="auto" w:line="276" w:before="0" w:after="200"/>
        <w:rPr>
          <w:lang w:val="pl"/>
        </w:rPr>
      </w:pPr>
      <w:r>
        <w:rPr>
          <w:rFonts w:ascii="Cambria Math" w:hAnsi="Cambria Math"/>
          <w:b w:val="false"/>
          <w:sz w:val="22"/>
          <w:lang w:val="en-US"/>
        </w:rPr>
        <w:t>−</w:t>
      </w:r>
      <w:r>
        <w:rPr>
          <w:rFonts w:ascii="Calibri" w:hAnsi="Calibri"/>
          <w:b w:val="false"/>
          <w:sz w:val="22"/>
          <w:lang w:val="en-US"/>
        </w:rPr>
        <w:t xml:space="preserve"> </w:t>
      </w:r>
      <w:r>
        <w:rPr>
          <w:rFonts w:ascii="Calibri" w:hAnsi="Calibri"/>
          <w:b w:val="false"/>
          <w:sz w:val="22"/>
          <w:lang w:val="en-US"/>
        </w:rPr>
        <w:t>doprowadziłeś do zdarzenia, kierując pojazdem, w którego posiadanie wszedłeś niezgodnie z prawem,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spacing w:lineRule="auto" w:line="276" w:before="0" w:after="200"/>
        <w:rPr>
          <w:lang w:val="pl"/>
        </w:rPr>
      </w:pPr>
      <w:r>
        <w:rPr>
          <w:rFonts w:ascii="Cambria Math" w:hAnsi="Cambria Math"/>
          <w:b w:val="false"/>
          <w:sz w:val="22"/>
          <w:lang w:val="en-US"/>
        </w:rPr>
        <w:t>−</w:t>
      </w:r>
      <w:r>
        <w:rPr>
          <w:rFonts w:ascii="Calibri" w:hAnsi="Calibri"/>
          <w:b w:val="false"/>
          <w:sz w:val="22"/>
          <w:lang w:val="en-US"/>
        </w:rPr>
        <w:t xml:space="preserve"> </w:t>
      </w:r>
      <w:r>
        <w:rPr>
          <w:rFonts w:ascii="Calibri" w:hAnsi="Calibri"/>
          <w:b w:val="false"/>
          <w:sz w:val="22"/>
          <w:lang w:val="en-US"/>
        </w:rPr>
        <w:t>działałeś umyślnie,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spacing w:lineRule="auto" w:line="276" w:before="0" w:after="200"/>
        <w:rPr>
          <w:lang w:val="pl"/>
        </w:rPr>
      </w:pPr>
      <w:r>
        <w:rPr>
          <w:rFonts w:ascii="Cambria Math" w:hAnsi="Cambria Math"/>
          <w:b w:val="false"/>
          <w:sz w:val="22"/>
          <w:lang w:val="en-US"/>
        </w:rPr>
        <w:t>−</w:t>
      </w:r>
      <w:r>
        <w:rPr>
          <w:rFonts w:ascii="Calibri" w:hAnsi="Calibri"/>
          <w:b w:val="false"/>
          <w:sz w:val="22"/>
          <w:lang w:val="en-US"/>
        </w:rPr>
        <w:t xml:space="preserve"> </w:t>
      </w:r>
      <w:r>
        <w:rPr>
          <w:rFonts w:ascii="Calibri" w:hAnsi="Calibri"/>
          <w:b w:val="false"/>
          <w:sz w:val="22"/>
          <w:lang w:val="en-US"/>
        </w:rPr>
        <w:t>uciekłeś z miejsca zdarzenia.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 w:val="false"/>
          <w:sz w:val="22"/>
          <w:lang w:val="en-US"/>
        </w:rPr>
        <w:t>W każdej z powyższych sytuacji ubezpieczyciel ma prawo domagać się od ciebie zwrotu kosztów odszkodowania dla poszkodowanych.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/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/>
      </w:r>
    </w:p>
    <w:p>
      <w:pPr>
        <w:pStyle w:val="Nagwek2"/>
        <w:rPr/>
      </w:pPr>
      <w:r>
        <w:rPr>
          <w:lang w:val="en-US"/>
        </w:rPr>
        <w:t>Brak przeglądu technicznego i ubezpieczenie OC</w:t>
      </w:r>
    </w:p>
    <w:p>
      <w:pPr>
        <w:pStyle w:val="Tretekstu"/>
        <w:rPr/>
      </w:pPr>
      <w:r>
        <w:rPr/>
        <w:t>W przypadku ubezpieczenia OC brak ważnego przeglądu technicznego nie wpływa na wypłatę odszkodowania. Ubezpieczenie OC jest obowiązkowe i regulowane ustawą. Brak ważnego przeglądu technicznego nie stanowi przeszkody do likwidacji szkody przez ubezpieczyciela.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/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lang w:val="en-US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128</Words>
  <Characters>839</Characters>
  <CharactersWithSpaces>957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2019-11-02T17:49:58Z</dcterms:modified>
  <cp:revision>1</cp:revision>
  <dc:subject/>
  <dc:title/>
</cp:coreProperties>
</file>